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BD6" w:rsidRPr="00A84BD6" w:rsidRDefault="00A84BD6" w:rsidP="00A84B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4BD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Рассмотрено:                                                                          Утверждаю: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на педсовете                                                                Директор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Клюевской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____от</w:t>
      </w:r>
      <w:proofErr w:type="spell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                                   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О.А.Ягодкина</w:t>
      </w:r>
      <w:proofErr w:type="spellEnd"/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приказ № 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____от</w:t>
      </w:r>
      <w:proofErr w:type="spell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___"_________20__                                                 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40"/>
        </w:rPr>
        <w:t>ПРОГРАММА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40"/>
        </w:rPr>
        <w:t xml:space="preserve">по внеурочной деятельности 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</w:rPr>
        <w:t>«ШСК «Юниор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40"/>
        </w:rPr>
        <w:t>»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</w:rPr>
        <w:t> 8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36"/>
        </w:rPr>
        <w:t>-9 класс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48"/>
        </w:rPr>
        <w:t> 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                                                  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торчак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А.А.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                                 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                         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                                                                        Учитель физической культуры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люев</w:t>
      </w: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2023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>Пояснительная записка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физического воспитания учащихся образовательной школы по мини – футболу направлена на содействие улучшению здоровья учащихся и на этой основе обеспечения нормального физического развития растущего организма и разностороннюю физическую подготовленность. Приобретение учащимися необходимых знаний, умений, навыков для самостоятельного использования физических упражнений, закаливающих средств и гигиенических требований с целью поддержания высокой работоспособности во всех периодах жизни, а также воспитания навыков для самостоятельных занятий и умения вести здоровый образ жизни. Развивать физические качества, необходимые для овладения игрой мини – футбол, придерживаться принципов гармоничности, оздоровительной направленности учебного процесса. Данная программа направлена на привитие учащимся умения правильно выполнять основные технические приемы и тактические действия, обеспечение разносторонней физической подготовки. Программа призвана подготовить детей к сдаче учебных нормативов по физической и технической подготовке в соответствии с их возрастом, сообщить элементарные теоретические сведения.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является авторской программой по мини-футболу для учащихся 5-9-х. классов, автор-составитель Захаров А.А.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Целью занятий в секции являются: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разносторонняя подготовка и овладение рациональной техникой; приобретение знаний, умений необходимых футболистам; воспитание трудолюбия, дисциплины, взаимопомощи, чувства коллективизма.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дополнительной образовательной программы: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1.Укрепление здоровья и закаливание организма;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2. Привитие интереса к систематическим занятиям футболом;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3. Обеспечение всесторонней физической подготовки с преимущественным развитием быстроты, ловкости и координации движений;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Владение техническими 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приѐмами</w:t>
      </w:r>
      <w:proofErr w:type="gram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, которые наиболее часто и эффективно применяются в игре, и основами индивидуальной, групповой и командной тактики игры в футбол;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5. Освоение процесса игры в соответствии с правилами футбола; участие в соревнованиях по футболу;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6. Изучение элементарных теоретических сведений о личной гигиене, истории футбола, технике и тактике, правил игры в футбол.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рабочей программы внеурочной деятельности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Направленность дополнительного образования весь учебный материал программы распределён в соответствии с возрастным принципом комплектования групп кружка по футболу и рассчитан на последовательное и постепенное расширение теоретических знаний, практических умений и навыков.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Физическая культура и спорт в России.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Физическая культура – составная часть культуры, одно из средств воспитания, укрепления здоровья, всестороннего развития людей. Значение физической культуры для подготовки Российских людей к трудовой деятельности и защите Родины.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мини-футбола в России.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Краткая характеристика мини-футбола как средства физического воспитания. История возникновения мини-футбола и развитие его в России. Чемпионат и кубок Росси по мини-футболу.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Гигиенические знания и навыки. Закаливание.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Личная гигиена: уход за кожей, волосами, ногтями, полостью рта. Вред курения. Общий режим дня школьника. Значение правильного режима дня юного спортсмена.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естественных факторов природы (солнце, воздух, вода) в целях закаливания организма. Обтирание, обливание и ножные как гигиенические и закаливающие процедуры. Правила купания.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Правила игры в мини-футбол.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Разбор и изучение правил игры в мини-футбол. Роль капитана команды, его права и обязанности.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Места занятий оборудование.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Площадка для игры в мини-футбол, её устройство, разметка. Подготовка площадки для занятий и соревнований по мини-футболу. Специальное оборудование: стойки для подвески мячей, щиты стационарные и переносные для ударов.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и специальная физическая подготовка.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Утренняя гигиеническая гимнастика школьника. Ознакомление с упрощёнными правилами игры в ручной мяч, баскетбол, хоккей с мячом. Меры предупреждения несчастных случаев при плавании. Подготовка к сдаче контрольных испытаний.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Практические занятия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Общеразвивающие</w:t>
      </w:r>
      <w:proofErr w:type="spellEnd"/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упражнения без предметов.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Поднимание и опускание рук в 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стороны</w:t>
      </w:r>
      <w:proofErr w:type="gram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вперёд, сведение рук вперёд и разведение, круговые вращения, сгибание и разгибание рук в упоре на высоте пояса. Наклоны туловища вперёд и в стороны; то же, в сочетании с движениями рук. Круговые движения туловища с различным положением рук (на поясе, за головой, вверх). Поднимание и вращение ног в положении лёжа на спине. Полуприседание и приседание с различными положениями рук. Выпады вперёд, назад и в стороны с наклонами туловища и движениями рук. Прыжки в 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полуприседе</w:t>
      </w:r>
      <w:proofErr w:type="spell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Переход из упора присев в 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упор</w:t>
      </w:r>
      <w:proofErr w:type="gram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лёжа и снова и снова в упор присев. Упражнения на формирование правильной осанки.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Упражнения с набивным мячо</w:t>
      </w:r>
      <w:proofErr w:type="gramStart"/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proofErr w:type="gramEnd"/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масса 1 – 2 кг.)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Броски мяча друг другу двумя руками от груди, из-за головы снизу. Подбрасывание мяча вверх и ловля его; то же, с поворотом кругом. Наклоны и повороты туловища в сочетании с различными положениями и движениями рук с мячом. Перекатывание набивного мяча друг другу ногами в положении сидя.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Акробатические упражнения.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Кувырок вперёд с шага. Два кувырка вперёд. Кувырок назад из 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седа</w:t>
      </w:r>
      <w:proofErr w:type="gram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Длинный кувырок вперёд. Стойка на лопатках перекатом назад из упора присев. Перекаты вперёд и назад в 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</w:t>
      </w:r>
      <w:proofErr w:type="gram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лёжа, прогнувшись. «Мост» из 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</w:t>
      </w:r>
      <w:proofErr w:type="gram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лёжа на спине. «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Полушпагат</w:t>
      </w:r>
      <w:proofErr w:type="spell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». 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Упражнение в висах и упорах.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Из виса хватом сверху подтягивание: 2 подхода по 2 – 4 раза, 2 – 3 подхода по 3 – 5 раз. Из упора лёжа на гимнастической скамейке сгибание и разгибание рук: два подхода по 2 – 4 раза, 2 – 3 подхода по 3 – 5 раз.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Лёгкоатлетические упражнения.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Бег с ускорением до 60 м. Бег с высокого старта до 60 м. Бег по пересечённой местности (кросс) до 1500 м. Бег медленный до 20 мин. Бег повторный до 6 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30 м. и 4 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50 м. Бег 300 м.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Прыжки с разбега в длину (310-340 см.) и в высоту (95-105 см.). Прыжки с места в длину.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Метание малого (теннисного) мяча: в цель, на дальность (с 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местаи</w:t>
      </w:r>
      <w:proofErr w:type="spell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подхода шагом).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Подвижные игры и эстафеты: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«Бой петухов», «Удочка», «Сильный бросок», «Борьба за мяч», «Не давай мяч водящему», «Квадрат». Эстафеты с бегом, преодолением препятствий, переноской набивных мячей.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Спортивные игры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Ручной мяч, баскетбол по упрощённым правилам.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Специальные упражнения для развития быстроты.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Упражнения для развития стартовой скорости. По сигналу (преимущественно зрительному) рывки на 5-10 м. из различных исходных положений: стоя лицом, боком и спиной к стартовой линии, из приседа, широкого выпада, 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седа</w:t>
      </w:r>
      <w:proofErr w:type="gram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для развития дистанционной скорости. Ускорения на 15, 30 м. Бег «змейкой» между расставленными в различном положении стойками для обводки. Бег с быстрым изменением скорости: после быстрого бега быстро резко замедлить бег или остановиться, затем выполнить новый рывок в том же или другом направлении.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Специальные упражнения для развития ловкости.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Прыжки с разбега толчком одной и двух ног, стараясь достать головой высоко подвешенный мяч; то же, выполняя в прыжке поворот направо и налево. Имитация ударов ногами по воображаемому мячу в прыжке. Держание мяча в воздухе (жонглирование), чередуя удары различными частями стопы, бедром, головой. Подвижные игры: «Живая цель», «Салки мячом».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>Техника игры в мини-футбол.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Классификация и терминология технических приёмов игры в мини-футбол. Прямой и резаный удар по мячу. Точность удара. Траектория полёта мяча после удара. Анализ выполнения технических приёмов и их применения в конкретных игровых условиях: ударов по мячу внутренней и внешней частью подъёма, внутренней стороной стопы, ударов серединой лба; остановок мяча подошвой, внутренней стороной стопы и грудью; ведение мяча внутренней и внешней частью подъёма, внутренней стороной стопы; обманных движений (ложная и действительная фазы движения); отбор мяча – перехватом, выбиванием мяча, толчком соперника; вбрасывание мяча из положения шага. Анализ выполнения технических приёмов игры вратаря: ловли, отбивания кулаком, броска мяча рукой; падения перекатом; выбивание мяча с рук.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Практические занятия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Техника передвижения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Бег по прямой, изменяя скорость и направление, приставным и 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скрестным</w:t>
      </w:r>
      <w:proofErr w:type="spell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шагом (влево и вправо).</w:t>
      </w:r>
      <w:proofErr w:type="gram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Прыжки вверх толчком двух ног с места и толчком одной и двух ног с разбега. Повороты во время бега налево и направо. Остановки во время бега (выпадом и прыжками на ноги).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Удары по мячу ногой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Удары правой и левой ногой: внутренней стороной стопы, внутренней и внешней частью подъёма по неподвижному и катящемуся навстречу справа или слева мячу; направляя мяч в обратном направлении и стороны. Выполнение ударов после остановки, ведения и рывка, посылая мяч низом и верхом на короткое и среднее расстояние. Удар по летящему мячу внутренней стороной стопы. Удары на точность: ноги партнёру, ворота, цель, на ходу двигающемуся партнёру.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Удары по мячу головой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Удары серединой лба без прыжка и в прыжке, с места и с разбега, по летящему навстречу мячу: направляя мяч в обратном направлении и в стороны, посылая мяч верхом и вниз, на среднее и короткое расстояние. Удары на точность: в определённую цель на поле, в ворота, партнёру.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Остановка мяча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Остановка мяча подошвой и внутренней стороной катящегося и опускающегося мяча – на месте, в движении вперёд и назад, подготавливая мяч для последующих действий. Остановка внутренней стороной стопы и грудью летящего мяча – на месте, в движении вперёд и назад, опуская мяч в ноги для последующих действий.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Ведение мяча.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Ведение внешней частью, внутренней частью подъёма и внутренней стороной стопы: правой, левой ногой и поочерёдно; по прямой, меняя направления, между стоек и движущихся партнёров; изменяя скорость (выполняя ускорения и рывки), не теряя контроль над мячом.</w:t>
      </w:r>
      <w:proofErr w:type="gramEnd"/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Обманные движения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(финты).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Обучение финтам: после замедления бега или остановки – неожиданный рывок с мячом (прямо или в сторону): во время 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ведения</w:t>
      </w:r>
      <w:proofErr w:type="gram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внезапная отдача мяча назад откатывая его подошвой партнёру, находящемуся сзади; показать ложный замах ногой для сильного удара по мячу – вместо удара захватить мяч ногой и уйти с ним рывком; имитируя передачу партнёру, находящемуся слева, перенести правую ногу через мяч и, наклонив туловище влево, захватить мяч внешней частью подъёма правой ноги и резко уйти вправо, этот же финт в другую сторону.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Отбор мяча.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Перехват мяча – быстрый выход на мяч с целью опередить соперника, которому адресована передача мяча. Отбор мяча в единоборстве с соперником, владеющим мячом, - выбивая и останавливая мяч ногой в выпаде.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Введение мяча из-за боковой линии.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Введение мяча на точность (с ограничением по времени): под правую и левую ногу партнёру, на ход партнёру.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Техника игры вратаря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Основная стойка вратаря. Передвижение в воротах без мяча и в сторону приставным, 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скрестным</w:t>
      </w:r>
      <w:proofErr w:type="spell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шагом и скачками на двух ногах.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Ловля летящего навстречу и несколько в сторону от вратаря мяча на высоте груди и живота без прыжка и в прыжке. Ловля катящегося и низко летящего навстречу и несколько в сторону мяча без падения. Ловля высоко летящего навстречу и в сторону мяча без прыжка (с места и с разбега). Ловля катящегося и летящего в сторону низкого, на 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уровне живота, груди мяча с падением перекатом. Быстрый подъём с мячом на ноги после падения.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Отбивание мяча одним кулаком без прыжка и в прыжке (с места и с разбега).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Бросок мяча одной рукой из-за плеча на точность.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Выбивание мяча ногой: с земли (по неподвижному мячу) и с рук (с воздуха по выпущенному из рук и подброшенному перед собой мячу) на точность.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Тактика игры в мини-футбол</w:t>
      </w:r>
      <w:r w:rsidRPr="00A84BD6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тактике и тактической комбинации. Характеристика игровых действий: вратаря, защитников и нападающих. Коллективная и индивидуальная игра, их сочетание. Индивидуальные и групповые тактические действия. Командная тактика игры в мини-футбол.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Практические занятия. Упражнения для развития умения «видеть поле»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Выполнение заданий по зрительному сигналу (поднятая вверх или в сторону рука, шаг вправо или влево): во время передвижения шагом или бегом – подпрыгнуть, имитировать удар ногой; во время ведения мяча – повернуться кругом и продолжить ведение или сделать рывок вперёд на 5 м. Несколько игроков на ограниченной площади водят в произвольном направлении свои мячи и одновременно наблюдают за партнёрами, чтобы не столкнуться друг с другом.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Тактика нападения</w:t>
      </w:r>
      <w:r w:rsidRPr="00A84BD6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Индивидуальные действия без мяча.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Правильное расположение на мини-футбольном поле. Умение ориентироваться, реагировать соответствующим образом на действие партнёров и соперника. Выбор момента и способа передвижения для «открывания» на свободное место с целью получения мяча.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Индивидуальные действия с мячом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Целесообразное использование изученных способов ударов по мячу. Применение необходимого способа остановок в зависимости от направления, траектории и скорости мяча. Определение игровой ситуации, целесообразной для использования ведения мяча, выбор способа и направления ведения. Применение различных способов обводки (с изменением скорости и направления движения с мячом, изученные финты) в зависимости от игровой ситуации.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Групповые действия.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Взаимодействие двух и более игроков. Уметь точно и своевременно выполнить передачу в ноги партнёру, на свободное место, на удар; короткую или среднюю передачи, низом или верхом. Комбинация «игра в стенку».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простейшие комбинации при стандартных положениях: начале игры, угловом, штрафном и свободном ударах, введении мяча (не менее одной по каждой группе).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Тактика защиты. 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Индивидуальные действия.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выбирать позицию по отношению опекаемого игрока и противодействовать получению им мяча, т. е. осуществлять «закрывание». Выбор момента и способа действия (удар или остановка) для перехвата мяча. Умение оценить игровую ситуацию и осуществить отбор мяча изученным способом.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Групповые действия.</w:t>
      </w:r>
      <w:r w:rsidRPr="00A84B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Противодействие комбинации «стенка». Взаимодействие игроков при розыгрыше противником стандартных комбинаций.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Тактика вратаря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Уметь выбрать правильную позицию в воротах при различных ударах в зависимости от «угла удара», ввести мяч в игру открывшемуся партнёру, занимать правильную позицию при угловом, штрафном и свободном ударах вблизи своих ворот.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Программа предусматривает распределение учебного тренировочного материала для работы по футболу на 34 часа и направлена на более качественный уровень освоения навыков и умений игры в футбол.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Актуальность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новизна, педагогическая целеустремленность программы состоит в том, что в настоящее время значительная часть школьников занимается физическими упражнениями лишь на уроках физической культуры. Слабая физическая подготовка не позволяет им сдавать учебные нормативы по физической культуре в школе. Поэтому одной из важнейших задач стоящих перед учителем физической культуры является 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привлечение как можно большего числа школьников к систематическим занятиям в различных секциях для повышения уровня физической подготовленности. Данная программа отличается от других тем, что основой подготовки занимающихся в секции является не только техническая и тактическая подготовка юных футболистов, но и общефизическая подготовка, направленная на более высокий показатель физического развития школьников. Расширяется кругозор и интерес к данному виду спорта.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Отличительные особенности данной программы: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теоретического материала осуществляется в форме  5 – 10-минутных бесед, которые проводятся, как правило, в начале занятий (как часть комплексного занятия). В младшей юношеской группе длительность беседы может быть увеличена до 15 минут или проведено самостоятельное теоретическое занятие длительностью до 40 минут. Кроме того, теоретические сведения сообщаются кружковцам в процессе проведения практических занятий. При изучении теоретического материала следует широко использовать наглядные пособия, видеозаписи, учебные кинофильмы. В конце занятия руководитель кружка рекомендует специальную литературу для самостоятельного изучения.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3. Место программы внеурочной деятельности в учебном плане</w:t>
      </w:r>
      <w:r w:rsidRPr="00A84BD6">
        <w:rPr>
          <w:rFonts w:ascii="Times New Roman" w:eastAsia="Times New Roman" w:hAnsi="Times New Roman" w:cs="Times New Roman"/>
          <w:color w:val="000000"/>
          <w:sz w:val="28"/>
        </w:rPr>
        <w:t>: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Федеральному базисному учебному плану для образовательных учреждений Российской Федерации и базисного учебного плана МАОУ Лицея на изучение рабочей программы внеурочной деятельности отводится 34 часа из расчѐта 1 часа в неделю. Изучение программного материала рассчитано на 1 год.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 4. Личностные, </w:t>
      </w:r>
      <w:proofErr w:type="spellStart"/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метапредметные</w:t>
      </w:r>
      <w:proofErr w:type="spellEnd"/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и предметные результаты освоения программы внеурочной деятельности «Футбол»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• положительное отношение школьников к занятиям двигательной деятельностью, накопление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• проявление положительных качеств личности и управление своими эмоциями в различных (нестандартных) ситуациях и условиях; • проявление дисциплинированности, трудолюбие и упорство в достижении поставленных целей;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• оказание бескорыстной помощи своим сверстникам, нахождение с ними общего языка и общих интересов. В области познавательной культуры: - владение знаниями об индивидуальных особенностях физического развития и физической подготовленности.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владение знаниями об особенностях индивидуального здоровья и о способах профилактики заболеваний средствам физической культуры.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нравственной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трудовой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умение содержать в порядке спортивный инвентарь и оборудование, спортивную одежду, осуществлять их подготовку к занятиям и спортивным соревнованиям;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соблюдать технику безопасности на уроке, в школе, вне школы; В области эстетики: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красивая и правильная осанка, умение ее длительно сохранять при разных формах движений и передвижений;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хорошее телосложение, желание поддерживать его в рамках принятых норм и представлений посредством занятий физической культурой; В области коммуникативной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- анализировать и творчески применять полученные знания в самостоятельных занятиях физической культурой;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находить адекватные способы поведения и взаимодействия с партнерами во время учебной и игровой деятельности.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физической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владение навыками выполнения жизненно важных двигательных умений (ходьба, бег, прыжки, лазанья и др.) различными способами, а различных изменяющихся внешних условий;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максимально проявлять физические качества при выполнении тестовых упражнений по физической культуре.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proofErr w:type="spellStart"/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Метапредметные</w:t>
      </w:r>
      <w:proofErr w:type="spellEnd"/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результаты: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познавательной культуры:</w:t>
      </w:r>
      <w:r w:rsidRPr="00A84BD6"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понимание физической культуры как средства организации здорового образа жизни, профилактика вредных привычек и </w:t>
      </w:r>
      <w:proofErr w:type="gram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отклоняющегося) поведения;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понимание здоровья как важнейшего условия саморазвития и самореализации человека.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нравственной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 В области трудовой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эстетической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коммуникативной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владение культурой речи, ведение диалога в доброжелательной и открытой форме;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физической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Предметные результаты: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познавательной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знания по истории и развитию спорта и олимпийского движения, о положительном влиянии на укрепление мира и дружбы между народами;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нравственной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умение оказывать помощь товарищу при освоении новых двигательных действий, корректно объяснять и объективно оценивать технику их выполнения;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трудовой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преодолевать трудности, выполнять учебные задания по технической и физической подготовке в полном объеме;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обеспечивать безопасность мест занятий, спортивного инвентаря и оборудования, спортивной одежды. В области эстетической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способности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коммуникативной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интересно и доступно излагать знания о физической культуре, грамотно пользоваться понятийным аппаратом;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 области физической культуры: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Демонстрировать:</w:t>
      </w:r>
    </w:p>
    <w:tbl>
      <w:tblPr>
        <w:tblW w:w="834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2"/>
        <w:gridCol w:w="2325"/>
        <w:gridCol w:w="1229"/>
        <w:gridCol w:w="1040"/>
        <w:gridCol w:w="1040"/>
        <w:gridCol w:w="1042"/>
        <w:gridCol w:w="1042"/>
      </w:tblGrid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Возраст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A84BD6" w:rsidRPr="00A84BD6" w:rsidTr="00A84BD6">
        <w:tc>
          <w:tcPr>
            <w:tcW w:w="95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Общая физическая подготовка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15 м (сек)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30 м (сек)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5.0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60 м (сек)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8.8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100 м (сек)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15.6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14.8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14.2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400 м (мин)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1.05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1500 м (мин)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5.55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5.45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5.35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5.30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Челночный бег 10х30 м (сек)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58.0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56.0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54.0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52.0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минутный бег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Подтягивание (раз)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Десятикратный прыжок с ноги на ногу (м)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с места (м)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</w:tr>
      <w:tr w:rsidR="00A84BD6" w:rsidRPr="00A84BD6" w:rsidTr="00A84BD6">
        <w:tc>
          <w:tcPr>
            <w:tcW w:w="95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Специальная физическая подготовка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30 м (с мячом, сек)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5.0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Челночный бег 30 м </w:t>
            </w:r>
            <w:proofErr w:type="spellStart"/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раз (с мячом)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33.0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Доставание подвешенного мяча (</w:t>
            </w:r>
            <w:proofErr w:type="gramStart"/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Удары на дальность (м)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25-30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30-35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35-40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40-45</w:t>
            </w:r>
          </w:p>
        </w:tc>
      </w:tr>
      <w:tr w:rsidR="00A84BD6" w:rsidRPr="00A84BD6" w:rsidTr="00A84BD6">
        <w:tc>
          <w:tcPr>
            <w:tcW w:w="95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Техническая подготовка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Удары на точность 30/40м по 10 раз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Жонглирование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</w:tr>
      <w:tr w:rsidR="00A84BD6" w:rsidRPr="00A84BD6" w:rsidTr="00A84BD6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Ведение 30 м, </w:t>
            </w: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обводка 5-ти стоек через 6 м (сек)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10.5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</w:t>
            </w:r>
          </w:p>
        </w:tc>
      </w:tr>
    </w:tbl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>5. Содержание программы внеурочной деятельности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Календарно тематическое планирование</w:t>
      </w:r>
    </w:p>
    <w:tbl>
      <w:tblPr>
        <w:tblW w:w="10632" w:type="dxa"/>
        <w:tblInd w:w="-87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1"/>
        <w:gridCol w:w="2289"/>
        <w:gridCol w:w="958"/>
        <w:gridCol w:w="958"/>
        <w:gridCol w:w="3619"/>
        <w:gridCol w:w="2157"/>
      </w:tblGrid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Приёмы игры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8класс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9класс</w:t>
            </w:r>
          </w:p>
        </w:tc>
        <w:tc>
          <w:tcPr>
            <w:tcW w:w="3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УУД</w:t>
            </w:r>
          </w:p>
        </w:tc>
        <w:tc>
          <w:tcPr>
            <w:tcW w:w="2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 с мячом </w:t>
            </w:r>
            <w:proofErr w:type="gramStart"/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прямой.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+</w:t>
            </w:r>
          </w:p>
        </w:tc>
        <w:tc>
          <w:tcPr>
            <w:tcW w:w="3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Регулятивные УУД: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по плану.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Познавательные УУД: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Анализировать, сравнивать, классифицировать и обобщать факты и явления. Выявлять причины и следствия простых явлений.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Коммуникативные УУД: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Учебное взаимодействие в группе (определять общие цели, распределять роли, договариваться друг с другом и т.д.)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Регулятивные УУД: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самостоятельно</w:t>
            </w: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Познавательные УУД:</w:t>
            </w: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схематические модели с выделением существенных характеристик объекта.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Коммуникативные УУД:</w:t>
            </w: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  <w:p w:rsidR="00A84BD6" w:rsidRPr="00A84BD6" w:rsidRDefault="00A84BD6" w:rsidP="00A84BD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Личностные:</w:t>
            </w:r>
          </w:p>
          <w:p w:rsidR="00A84BD6" w:rsidRPr="00A84BD6" w:rsidRDefault="00A84BD6" w:rsidP="00A84BD6">
            <w:pPr>
              <w:numPr>
                <w:ilvl w:val="0"/>
                <w:numId w:val="1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Мотивация к обучению</w:t>
            </w:r>
          </w:p>
          <w:p w:rsidR="00A84BD6" w:rsidRPr="00A84BD6" w:rsidRDefault="00A84BD6" w:rsidP="00A84BD6">
            <w:pPr>
              <w:numPr>
                <w:ilvl w:val="0"/>
                <w:numId w:val="1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Терпение</w:t>
            </w:r>
          </w:p>
          <w:p w:rsidR="00A84BD6" w:rsidRPr="00A84BD6" w:rsidRDefault="00A84BD6" w:rsidP="00A84BD6">
            <w:pPr>
              <w:numPr>
                <w:ilvl w:val="0"/>
                <w:numId w:val="1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Воля</w:t>
            </w:r>
          </w:p>
          <w:p w:rsidR="00A84BD6" w:rsidRPr="00A84BD6" w:rsidRDefault="00A84BD6" w:rsidP="00A84BD6">
            <w:pPr>
              <w:numPr>
                <w:ilvl w:val="0"/>
                <w:numId w:val="1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Стремление к достижению цели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Регулятивные:</w:t>
            </w:r>
          </w:p>
          <w:p w:rsidR="00A84BD6" w:rsidRPr="00A84BD6" w:rsidRDefault="00A84BD6" w:rsidP="00A84BD6">
            <w:pPr>
              <w:numPr>
                <w:ilvl w:val="0"/>
                <w:numId w:val="2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Планирование</w:t>
            </w:r>
          </w:p>
          <w:p w:rsidR="00A84BD6" w:rsidRPr="00A84BD6" w:rsidRDefault="00A84BD6" w:rsidP="00A84BD6">
            <w:pPr>
              <w:numPr>
                <w:ilvl w:val="0"/>
                <w:numId w:val="2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</w:t>
            </w:r>
          </w:p>
          <w:p w:rsidR="00A84BD6" w:rsidRPr="00A84BD6" w:rsidRDefault="00A84BD6" w:rsidP="00A84BD6">
            <w:pPr>
              <w:numPr>
                <w:ilvl w:val="0"/>
                <w:numId w:val="2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Взаимооценка</w:t>
            </w:r>
            <w:proofErr w:type="spellEnd"/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A84BD6" w:rsidRPr="00A84BD6" w:rsidRDefault="00A84BD6" w:rsidP="00A84BD6">
            <w:pPr>
              <w:numPr>
                <w:ilvl w:val="0"/>
                <w:numId w:val="3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эффективной техники</w:t>
            </w:r>
          </w:p>
          <w:p w:rsidR="00A84BD6" w:rsidRPr="00A84BD6" w:rsidRDefault="00A84BD6" w:rsidP="00A84BD6">
            <w:pPr>
              <w:numPr>
                <w:ilvl w:val="0"/>
                <w:numId w:val="3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Рефлексия</w:t>
            </w:r>
          </w:p>
          <w:p w:rsidR="00A84BD6" w:rsidRPr="00A84BD6" w:rsidRDefault="00A84BD6" w:rsidP="00A84BD6">
            <w:pPr>
              <w:numPr>
                <w:ilvl w:val="0"/>
                <w:numId w:val="3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проблем собственным путем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Коммуникативные:</w:t>
            </w:r>
          </w:p>
          <w:p w:rsidR="00A84BD6" w:rsidRPr="00A84BD6" w:rsidRDefault="00A84BD6" w:rsidP="00A84BD6">
            <w:pPr>
              <w:numPr>
                <w:ilvl w:val="0"/>
                <w:numId w:val="4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Сотрудничество</w:t>
            </w:r>
          </w:p>
          <w:p w:rsidR="00A84BD6" w:rsidRPr="00A84BD6" w:rsidRDefault="00A84BD6" w:rsidP="00A84BD6">
            <w:pPr>
              <w:numPr>
                <w:ilvl w:val="0"/>
                <w:numId w:val="4"/>
              </w:numPr>
              <w:spacing w:before="22" w:after="22" w:line="24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Разрешение конфликтов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Предметные:</w:t>
            </w:r>
          </w:p>
          <w:p w:rsidR="00A84BD6" w:rsidRPr="00A84BD6" w:rsidRDefault="00A84BD6" w:rsidP="00A84BD6">
            <w:pPr>
              <w:numPr>
                <w:ilvl w:val="0"/>
                <w:numId w:val="5"/>
              </w:numPr>
              <w:spacing w:before="22" w:after="22" w:line="240" w:lineRule="auto"/>
              <w:ind w:left="360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контролировать мяч</w:t>
            </w:r>
          </w:p>
          <w:p w:rsidR="00A84BD6" w:rsidRPr="00A84BD6" w:rsidRDefault="00A84BD6" w:rsidP="00A84BD6">
            <w:pPr>
              <w:numPr>
                <w:ilvl w:val="0"/>
                <w:numId w:val="5"/>
              </w:numPr>
              <w:spacing w:before="22" w:after="22" w:line="240" w:lineRule="auto"/>
              <w:ind w:left="360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наносить удары по мячу различными способами</w:t>
            </w:r>
          </w:p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противодействовать сопернику</w:t>
            </w:r>
          </w:p>
        </w:tc>
        <w:tc>
          <w:tcPr>
            <w:tcW w:w="21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ind w:left="114" w:right="114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Сентябрь</w:t>
            </w: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мяча  с быстрым изменением движения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мяча в движении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Обманные движения на скорости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мяча с уходом от преследования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ind w:left="114" w:right="114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мяча внутренней и внешней стороной стопы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Обыгрыш</w:t>
            </w:r>
            <w:proofErr w:type="spellEnd"/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один на один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Обыгрыш</w:t>
            </w:r>
            <w:proofErr w:type="spellEnd"/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быстро сближающегося защитника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Обводка защитников в изменяющейся обстановке.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B90BBF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B90BBF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коротких передач внутренней и внешней сторонами стопы.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B90BBF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B90BBF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ind w:left="114" w:right="114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различных коротких передач в движении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B90BBF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B90BBF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ответного паса в движении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B90BBF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B90BBF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коротких передач. Двигаясь спиной вперёд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rPr>
          <w:trHeight w:val="420"/>
        </w:trPr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Короткая передача </w:t>
            </w: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 лёта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ind w:left="114" w:right="114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Короткие передачи в движении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Ритмичная смена ног при выполнении передачи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остановки мяча и своевременности короткого паса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Быстрый пас и остановка мяча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Короткий пас в движении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ind w:left="114" w:right="114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Январь</w:t>
            </w: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 мяча и точность передачи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удара после розыгрыша стенки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удара с близкого расстояния с лёта или полулёта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 подъёмом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 в ворота по движущемуся мячу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+</w:t>
            </w:r>
          </w:p>
        </w:tc>
        <w:tc>
          <w:tcPr>
            <w:tcW w:w="3619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Регулятивные УУД: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владение умением оценивать ситуацию и находить адекватные способы поведения и взаимодействия с партнерами во время учебной и игровой деятельности.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по плану, сверять свои действия с целью и, при необходимости, исправлять ошибки самостоятельно.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диалоге с учителем </w:t>
            </w: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совершенствовать самостоятельно выработанные критерии оценки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Познавательные УУД: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Анализировать, сравнивать, классифицировать и обобщать факты и явления. Выявлять причины и следствия простых явлений.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Производить поиск информации.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Коммуникативные УУД: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осуществлять учебное взаимодействие в группе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Регулятивные УУД: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самостоятельно</w:t>
            </w: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Познавательные УУД:</w:t>
            </w: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схематические модели с выделением существенных характеристик объекта.</w:t>
            </w:r>
          </w:p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Коммуникативные УУД:</w:t>
            </w:r>
            <w:r w:rsidRPr="00A8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2157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ind w:left="114" w:right="114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Февраль</w:t>
            </w: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ударов с обеих ног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ударов с острого угла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мяча с даром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 в ворота после обводки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удара головой в падении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Default="00A84BD6" w:rsidP="00A84BD6">
            <w:pPr>
              <w:spacing w:after="0" w:line="0" w:lineRule="atLeast"/>
              <w:ind w:left="114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  <w:p w:rsidR="00B90BBF" w:rsidRPr="00A84BD6" w:rsidRDefault="00B90BBF" w:rsidP="00A84BD6">
            <w:pPr>
              <w:spacing w:after="0" w:line="0" w:lineRule="atLeast"/>
              <w:ind w:left="114" w:right="114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 головой на силу и точность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 головой в прыжке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 головой в </w:t>
            </w: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обороне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головой с партнёром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 игра головой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B90BBF" w:rsidP="00A84BD6">
            <w:pPr>
              <w:spacing w:after="0" w:line="0" w:lineRule="atLeast"/>
              <w:ind w:left="114" w:right="114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</w:tr>
      <w:tr w:rsidR="00A84BD6" w:rsidRPr="00A84BD6" w:rsidTr="00B90BBF"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мяча при игре головой        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4BD6" w:rsidRPr="00A84BD6" w:rsidRDefault="00A84BD6" w:rsidP="00A84BD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A8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61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4BD6" w:rsidRPr="00A84BD6" w:rsidRDefault="00A84BD6" w:rsidP="00A84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е </w:t>
      </w:r>
      <w:proofErr w:type="gramStart"/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учебно-методического</w:t>
      </w:r>
      <w:proofErr w:type="gramEnd"/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и материально-технического обеспечение программы внеурочной деятельности</w:t>
      </w:r>
    </w:p>
    <w:p w:rsidR="00A84BD6" w:rsidRDefault="00A84BD6" w:rsidP="00A84B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Список используемой литературы: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84BD6" w:rsidRPr="00A84BD6" w:rsidRDefault="00A84BD6" w:rsidP="00A84BD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«Физическая культура» 8-9</w:t>
      </w: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Учебник для общеобразовательных организаций М.Я. 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Велинский</w:t>
      </w:r>
      <w:proofErr w:type="spellEnd"/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Рабочие программы «Физическая культура» 1-11 класс. Комплексная программа физического воспитания учащихся. В.И. Лях, А.А. </w:t>
      </w:r>
      <w:proofErr w:type="spellStart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Зданевич</w:t>
      </w:r>
      <w:proofErr w:type="spellEnd"/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«Мини-футбол в школе» С.Н. Андреев, Э.Г. Алиев. Издательство «Советский спорт» 2006 г. «Спортивные и подвижные игры».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 для техникумов физической культуры. Москва «Физкультура и спорт» 1984 г. «Игры и развлечения для детей на воздухе»  Издательство «Просвещение» 1983 г.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Материально-техническое обеспечение учебного предмета «физическая культура» спортивного зала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Бревно гимнастическое – 1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Козел гимнастический - 1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Корзины баскетбольные – 2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Мат поролоновый – 12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Перекладина гимнастическая- 1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Стенка гимнастическая -1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Сетка волейбольная -1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Скамейка гимнастическая -3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Мячи волейбольные – 15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Мячи футбольные – 3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Мячи баскетбольные – 15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Мячи для метания – 6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Обручи гимнастические – 20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Палки гимнастические – 20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Скакалки – 30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Канат – 1 8.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 Выпускник получит возможность научиться: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управлять своими эмоциями;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владеть игровыми ситуациями на поле;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уметь владеть техникой передвижений, остановок, поворотов, а также техникой ударов по воротам.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значение правильного режима дня юного спортсмена;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разбор и изучение правил игры в футбол;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роль капитана команды, его права и обязанности;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правила использования спортивного инвентаря.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задачи врачебного контроля при занятиях физической культурой и спортом;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значение и содержание самоконтроля;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дневник самоконтроля;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причины травм на занятиях по футболу и их предупреждение.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84BD6">
        <w:rPr>
          <w:rFonts w:ascii="Times New Roman" w:eastAsia="Times New Roman" w:hAnsi="Times New Roman" w:cs="Times New Roman"/>
          <w:b/>
          <w:bCs/>
          <w:color w:val="000000"/>
          <w:sz w:val="28"/>
        </w:rPr>
        <w:t>Выпускник получит возможность научиться: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 - разрабатывать индивидуальный двигательный режим, подбирать и планировать физические упражнения, поддерживать оптимальный уровень индивидуальный уровень работоспособности;</w:t>
      </w:r>
    </w:p>
    <w:p w:rsidR="00A84BD6" w:rsidRPr="00A84BD6" w:rsidRDefault="00A84BD6" w:rsidP="00A84BD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A84BD6">
        <w:rPr>
          <w:rFonts w:ascii="Times New Roman" w:eastAsia="Times New Roman" w:hAnsi="Times New Roman" w:cs="Times New Roman"/>
          <w:color w:val="000000"/>
          <w:sz w:val="24"/>
          <w:szCs w:val="24"/>
        </w:rPr>
        <w:t>- уметь владеть техникой и тактикой игры в нападении и защите во время игровых ситуаций на поле.</w:t>
      </w:r>
    </w:p>
    <w:p w:rsidR="00A84BD6" w:rsidRDefault="00A84BD6"/>
    <w:sectPr w:rsidR="00A84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A2717"/>
    <w:multiLevelType w:val="multilevel"/>
    <w:tmpl w:val="C3D42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5C11B7"/>
    <w:multiLevelType w:val="multilevel"/>
    <w:tmpl w:val="74BE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DE74D4"/>
    <w:multiLevelType w:val="multilevel"/>
    <w:tmpl w:val="750E3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730E7B"/>
    <w:multiLevelType w:val="multilevel"/>
    <w:tmpl w:val="8982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9F050F"/>
    <w:multiLevelType w:val="multilevel"/>
    <w:tmpl w:val="6298E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9838E0"/>
    <w:multiLevelType w:val="multilevel"/>
    <w:tmpl w:val="5352D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113C59"/>
    <w:multiLevelType w:val="multilevel"/>
    <w:tmpl w:val="A666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795C01"/>
    <w:multiLevelType w:val="multilevel"/>
    <w:tmpl w:val="AB0A0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5835B9"/>
    <w:multiLevelType w:val="multilevel"/>
    <w:tmpl w:val="B22E4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DC7046"/>
    <w:multiLevelType w:val="multilevel"/>
    <w:tmpl w:val="FC281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A84BD6"/>
    <w:rsid w:val="00A84BD6"/>
    <w:rsid w:val="00B90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3">
    <w:name w:val="c23"/>
    <w:basedOn w:val="a"/>
    <w:rsid w:val="00A84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A84BD6"/>
  </w:style>
  <w:style w:type="character" w:customStyle="1" w:styleId="c32">
    <w:name w:val="c32"/>
    <w:basedOn w:val="a0"/>
    <w:rsid w:val="00A84BD6"/>
  </w:style>
  <w:style w:type="paragraph" w:customStyle="1" w:styleId="c29">
    <w:name w:val="c29"/>
    <w:basedOn w:val="a"/>
    <w:rsid w:val="00A84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A84BD6"/>
  </w:style>
  <w:style w:type="character" w:customStyle="1" w:styleId="c21">
    <w:name w:val="c21"/>
    <w:basedOn w:val="a0"/>
    <w:rsid w:val="00A84BD6"/>
  </w:style>
  <w:style w:type="character" w:customStyle="1" w:styleId="c59">
    <w:name w:val="c59"/>
    <w:basedOn w:val="a0"/>
    <w:rsid w:val="00A84BD6"/>
  </w:style>
  <w:style w:type="character" w:customStyle="1" w:styleId="c55">
    <w:name w:val="c55"/>
    <w:basedOn w:val="a0"/>
    <w:rsid w:val="00A84BD6"/>
  </w:style>
  <w:style w:type="character" w:customStyle="1" w:styleId="c48">
    <w:name w:val="c48"/>
    <w:basedOn w:val="a0"/>
    <w:rsid w:val="00A84BD6"/>
  </w:style>
  <w:style w:type="paragraph" w:customStyle="1" w:styleId="c18">
    <w:name w:val="c18"/>
    <w:basedOn w:val="a"/>
    <w:rsid w:val="00A84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9">
    <w:name w:val="c39"/>
    <w:basedOn w:val="a"/>
    <w:rsid w:val="00A84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A84BD6"/>
  </w:style>
  <w:style w:type="paragraph" w:customStyle="1" w:styleId="c0">
    <w:name w:val="c0"/>
    <w:basedOn w:val="a"/>
    <w:rsid w:val="00A84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A84BD6"/>
  </w:style>
  <w:style w:type="paragraph" w:customStyle="1" w:styleId="c2">
    <w:name w:val="c2"/>
    <w:basedOn w:val="a"/>
    <w:rsid w:val="00A84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A84BD6"/>
  </w:style>
  <w:style w:type="paragraph" w:customStyle="1" w:styleId="c27">
    <w:name w:val="c27"/>
    <w:basedOn w:val="a"/>
    <w:rsid w:val="00A84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A84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9">
    <w:name w:val="c69"/>
    <w:basedOn w:val="a0"/>
    <w:rsid w:val="00A84BD6"/>
  </w:style>
  <w:style w:type="paragraph" w:customStyle="1" w:styleId="c36">
    <w:name w:val="c36"/>
    <w:basedOn w:val="a"/>
    <w:rsid w:val="00A84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A84B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7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4593</Words>
  <Characters>26185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2023-09-07T09:02:00Z</dcterms:created>
  <dcterms:modified xsi:type="dcterms:W3CDTF">2023-09-07T09:15:00Z</dcterms:modified>
</cp:coreProperties>
</file>